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03C4" w:rsidRPr="00D517E7" w:rsidRDefault="007703C4" w:rsidP="007703C4">
      <w:pPr>
        <w:rPr>
          <w:b/>
          <w:i/>
          <w:sz w:val="22"/>
          <w:szCs w:val="22"/>
        </w:rPr>
      </w:pPr>
      <w:r w:rsidRPr="00D517E7">
        <w:rPr>
          <w:b/>
          <w:i/>
          <w:sz w:val="22"/>
          <w:szCs w:val="22"/>
        </w:rPr>
        <w:t>Class Activities</w:t>
      </w:r>
    </w:p>
    <w:p w:rsidR="007703C4" w:rsidRDefault="007703C4" w:rsidP="007703C4">
      <w:pPr>
        <w:rPr>
          <w:sz w:val="22"/>
          <w:szCs w:val="22"/>
        </w:rPr>
      </w:pPr>
    </w:p>
    <w:p w:rsidR="007703C4" w:rsidRPr="00FB072F" w:rsidRDefault="007703C4" w:rsidP="007703C4">
      <w:pPr>
        <w:pStyle w:val="ListParagraph"/>
        <w:numPr>
          <w:ilvl w:val="0"/>
          <w:numId w:val="1"/>
        </w:numPr>
        <w:rPr>
          <w:sz w:val="22"/>
          <w:szCs w:val="22"/>
        </w:rPr>
      </w:pPr>
      <w:r w:rsidRPr="00FB072F">
        <w:rPr>
          <w:sz w:val="22"/>
          <w:szCs w:val="22"/>
        </w:rPr>
        <w:t xml:space="preserve">Class exercise: International Law Scavenger Hunt (adapted from: </w:t>
      </w:r>
      <w:hyperlink r:id="rId6" w:history="1">
        <w:r w:rsidRPr="00FB072F">
          <w:rPr>
            <w:rStyle w:val="Hyperlink"/>
            <w:sz w:val="22"/>
            <w:szCs w:val="22"/>
          </w:rPr>
          <w:t>http://iwrp.org/wp-content/uploads/2011/05/Understanding-International-Law-Classroom-Resources.pdf</w:t>
        </w:r>
      </w:hyperlink>
      <w:r w:rsidRPr="00FB072F">
        <w:rPr>
          <w:sz w:val="22"/>
          <w:szCs w:val="22"/>
        </w:rPr>
        <w:t>)</w:t>
      </w:r>
    </w:p>
    <w:p w:rsidR="007703C4" w:rsidRPr="00FB072F" w:rsidRDefault="007703C4" w:rsidP="007703C4">
      <w:pPr>
        <w:rPr>
          <w:sz w:val="22"/>
          <w:szCs w:val="22"/>
        </w:rPr>
      </w:pPr>
    </w:p>
    <w:p w:rsidR="007703C4" w:rsidRDefault="007703C4" w:rsidP="007703C4">
      <w:pPr>
        <w:ind w:left="720"/>
        <w:rPr>
          <w:sz w:val="22"/>
          <w:szCs w:val="22"/>
        </w:rPr>
      </w:pPr>
      <w:r>
        <w:rPr>
          <w:sz w:val="22"/>
          <w:szCs w:val="22"/>
        </w:rPr>
        <w:t>The objective of this</w:t>
      </w:r>
      <w:r w:rsidRPr="00FB072F">
        <w:rPr>
          <w:sz w:val="22"/>
          <w:szCs w:val="22"/>
        </w:rPr>
        <w:t xml:space="preserve"> activity is </w:t>
      </w:r>
      <w:r>
        <w:rPr>
          <w:sz w:val="22"/>
          <w:szCs w:val="22"/>
        </w:rPr>
        <w:t xml:space="preserve">to understand how international law factors into the stories we hear about everyday and how international law impacts people’s lives. </w:t>
      </w:r>
    </w:p>
    <w:p w:rsidR="007703C4" w:rsidRDefault="007703C4" w:rsidP="007703C4">
      <w:pPr>
        <w:ind w:left="720"/>
        <w:rPr>
          <w:sz w:val="22"/>
          <w:szCs w:val="22"/>
        </w:rPr>
      </w:pPr>
    </w:p>
    <w:p w:rsidR="007703C4" w:rsidRPr="00FB072F" w:rsidRDefault="007703C4" w:rsidP="007703C4">
      <w:pPr>
        <w:ind w:left="720"/>
        <w:rPr>
          <w:sz w:val="22"/>
          <w:szCs w:val="22"/>
        </w:rPr>
      </w:pPr>
      <w:r>
        <w:rPr>
          <w:sz w:val="22"/>
          <w:szCs w:val="22"/>
        </w:rPr>
        <w:t xml:space="preserve">For homework, assign students to use newspapers or other news sources (if online, ask them to bring in a printed copy to class) to find at least five instances of the items in the chart below. Ask them to write a short summary of the story in the chart, as well as to reference the law, convention, act, or statute that would apply to the issue. Point students to </w:t>
      </w:r>
      <w:hyperlink r:id="rId7" w:history="1">
        <w:r w:rsidRPr="00DD3103">
          <w:rPr>
            <w:rStyle w:val="Hyperlink"/>
            <w:sz w:val="22"/>
            <w:szCs w:val="22"/>
          </w:rPr>
          <w:t>www.un.org</w:t>
        </w:r>
      </w:hyperlink>
      <w:r>
        <w:rPr>
          <w:sz w:val="22"/>
          <w:szCs w:val="22"/>
        </w:rPr>
        <w:t xml:space="preserve">, Wikipedia, or Google to find the relevant laws, but advise them that they do not have to find the specific rule, just the overall instrument (i.e., the Kyoto Protocol, the Universal Declaration of Human Rights, etc.). </w:t>
      </w:r>
    </w:p>
    <w:p w:rsidR="007703C4" w:rsidRPr="00FB072F" w:rsidRDefault="007703C4" w:rsidP="007703C4">
      <w:pPr>
        <w:ind w:left="720"/>
        <w:rPr>
          <w:sz w:val="22"/>
          <w:szCs w:val="22"/>
        </w:rPr>
      </w:pPr>
    </w:p>
    <w:tbl>
      <w:tblPr>
        <w:tblStyle w:val="TableGrid"/>
        <w:tblW w:w="0" w:type="auto"/>
        <w:tblInd w:w="720" w:type="dxa"/>
        <w:tblLook w:val="04A0" w:firstRow="1" w:lastRow="0" w:firstColumn="1" w:lastColumn="0" w:noHBand="0" w:noVBand="1"/>
      </w:tblPr>
      <w:tblGrid>
        <w:gridCol w:w="2758"/>
        <w:gridCol w:w="2647"/>
        <w:gridCol w:w="2731"/>
      </w:tblGrid>
      <w:tr w:rsidR="007703C4" w:rsidTr="007B6F7A">
        <w:tc>
          <w:tcPr>
            <w:tcW w:w="3192" w:type="dxa"/>
          </w:tcPr>
          <w:p w:rsidR="007703C4" w:rsidRPr="00764AFC" w:rsidRDefault="007703C4" w:rsidP="007B6F7A">
            <w:pPr>
              <w:jc w:val="center"/>
              <w:rPr>
                <w:i/>
                <w:sz w:val="22"/>
                <w:szCs w:val="22"/>
              </w:rPr>
            </w:pPr>
            <w:r w:rsidRPr="00764AFC">
              <w:rPr>
                <w:i/>
                <w:sz w:val="22"/>
                <w:szCs w:val="22"/>
              </w:rPr>
              <w:t>Item</w:t>
            </w:r>
          </w:p>
        </w:tc>
        <w:tc>
          <w:tcPr>
            <w:tcW w:w="3192" w:type="dxa"/>
          </w:tcPr>
          <w:p w:rsidR="007703C4" w:rsidRPr="00764AFC" w:rsidRDefault="007703C4" w:rsidP="007B6F7A">
            <w:pPr>
              <w:jc w:val="center"/>
              <w:rPr>
                <w:i/>
                <w:sz w:val="22"/>
                <w:szCs w:val="22"/>
              </w:rPr>
            </w:pPr>
            <w:r w:rsidRPr="00764AFC">
              <w:rPr>
                <w:i/>
                <w:sz w:val="22"/>
                <w:szCs w:val="22"/>
              </w:rPr>
              <w:t>Summary</w:t>
            </w:r>
          </w:p>
        </w:tc>
        <w:tc>
          <w:tcPr>
            <w:tcW w:w="3192" w:type="dxa"/>
          </w:tcPr>
          <w:p w:rsidR="007703C4" w:rsidRPr="00764AFC" w:rsidRDefault="007703C4" w:rsidP="007B6F7A">
            <w:pPr>
              <w:jc w:val="center"/>
              <w:rPr>
                <w:i/>
                <w:sz w:val="22"/>
                <w:szCs w:val="22"/>
              </w:rPr>
            </w:pPr>
            <w:r w:rsidRPr="00764AFC">
              <w:rPr>
                <w:i/>
                <w:sz w:val="22"/>
                <w:szCs w:val="22"/>
              </w:rPr>
              <w:t>International Law Instrument</w:t>
            </w:r>
          </w:p>
        </w:tc>
      </w:tr>
      <w:tr w:rsidR="007703C4" w:rsidTr="007B6F7A">
        <w:trPr>
          <w:trHeight w:val="506"/>
        </w:trPr>
        <w:tc>
          <w:tcPr>
            <w:tcW w:w="3192" w:type="dxa"/>
            <w:vAlign w:val="center"/>
          </w:tcPr>
          <w:p w:rsidR="007703C4" w:rsidRDefault="007703C4" w:rsidP="007B6F7A">
            <w:pPr>
              <w:rPr>
                <w:sz w:val="22"/>
                <w:szCs w:val="22"/>
              </w:rPr>
            </w:pPr>
            <w:r>
              <w:rPr>
                <w:sz w:val="22"/>
                <w:szCs w:val="22"/>
              </w:rPr>
              <w:t>Photo related to a bombing</w:t>
            </w:r>
          </w:p>
        </w:tc>
        <w:tc>
          <w:tcPr>
            <w:tcW w:w="3192" w:type="dxa"/>
            <w:vAlign w:val="center"/>
          </w:tcPr>
          <w:p w:rsidR="007703C4" w:rsidRDefault="007703C4" w:rsidP="007B6F7A">
            <w:pPr>
              <w:rPr>
                <w:sz w:val="22"/>
                <w:szCs w:val="22"/>
              </w:rPr>
            </w:pPr>
          </w:p>
          <w:p w:rsidR="007703C4" w:rsidRDefault="007703C4" w:rsidP="007B6F7A">
            <w:pPr>
              <w:rPr>
                <w:sz w:val="22"/>
                <w:szCs w:val="22"/>
              </w:rPr>
            </w:pPr>
          </w:p>
          <w:p w:rsidR="007703C4" w:rsidRDefault="007703C4" w:rsidP="007B6F7A">
            <w:pPr>
              <w:rPr>
                <w:sz w:val="22"/>
                <w:szCs w:val="22"/>
              </w:rPr>
            </w:pPr>
          </w:p>
        </w:tc>
        <w:tc>
          <w:tcPr>
            <w:tcW w:w="3192" w:type="dxa"/>
            <w:vAlign w:val="center"/>
          </w:tcPr>
          <w:p w:rsidR="007703C4" w:rsidRDefault="007703C4" w:rsidP="007B6F7A">
            <w:pPr>
              <w:rPr>
                <w:sz w:val="22"/>
                <w:szCs w:val="22"/>
              </w:rPr>
            </w:pPr>
          </w:p>
        </w:tc>
      </w:tr>
      <w:tr w:rsidR="007703C4" w:rsidTr="007B6F7A">
        <w:trPr>
          <w:trHeight w:val="506"/>
        </w:trPr>
        <w:tc>
          <w:tcPr>
            <w:tcW w:w="3192" w:type="dxa"/>
            <w:vAlign w:val="center"/>
          </w:tcPr>
          <w:p w:rsidR="007703C4" w:rsidRDefault="007703C4" w:rsidP="007B6F7A">
            <w:pPr>
              <w:rPr>
                <w:sz w:val="22"/>
                <w:szCs w:val="22"/>
              </w:rPr>
            </w:pPr>
            <w:r>
              <w:rPr>
                <w:sz w:val="22"/>
                <w:szCs w:val="22"/>
              </w:rPr>
              <w:t>The word “terror”</w:t>
            </w:r>
          </w:p>
        </w:tc>
        <w:tc>
          <w:tcPr>
            <w:tcW w:w="3192" w:type="dxa"/>
            <w:vAlign w:val="center"/>
          </w:tcPr>
          <w:p w:rsidR="007703C4" w:rsidRDefault="007703C4" w:rsidP="007B6F7A">
            <w:pPr>
              <w:rPr>
                <w:sz w:val="22"/>
                <w:szCs w:val="22"/>
              </w:rPr>
            </w:pPr>
          </w:p>
          <w:p w:rsidR="007703C4" w:rsidRDefault="007703C4" w:rsidP="007B6F7A">
            <w:pPr>
              <w:rPr>
                <w:sz w:val="22"/>
                <w:szCs w:val="22"/>
              </w:rPr>
            </w:pPr>
          </w:p>
          <w:p w:rsidR="007703C4" w:rsidRDefault="007703C4" w:rsidP="007B6F7A">
            <w:pPr>
              <w:rPr>
                <w:sz w:val="22"/>
                <w:szCs w:val="22"/>
              </w:rPr>
            </w:pPr>
          </w:p>
        </w:tc>
        <w:tc>
          <w:tcPr>
            <w:tcW w:w="3192" w:type="dxa"/>
            <w:vAlign w:val="center"/>
          </w:tcPr>
          <w:p w:rsidR="007703C4" w:rsidRDefault="007703C4" w:rsidP="007B6F7A">
            <w:pPr>
              <w:rPr>
                <w:sz w:val="22"/>
                <w:szCs w:val="22"/>
              </w:rPr>
            </w:pPr>
          </w:p>
        </w:tc>
      </w:tr>
      <w:tr w:rsidR="007703C4" w:rsidTr="007B6F7A">
        <w:trPr>
          <w:trHeight w:val="506"/>
        </w:trPr>
        <w:tc>
          <w:tcPr>
            <w:tcW w:w="3192" w:type="dxa"/>
            <w:vAlign w:val="center"/>
          </w:tcPr>
          <w:p w:rsidR="007703C4" w:rsidRDefault="007703C4" w:rsidP="007B6F7A">
            <w:pPr>
              <w:rPr>
                <w:sz w:val="22"/>
                <w:szCs w:val="22"/>
              </w:rPr>
            </w:pPr>
            <w:r>
              <w:rPr>
                <w:sz w:val="22"/>
                <w:szCs w:val="22"/>
              </w:rPr>
              <w:t>Article about children or youth</w:t>
            </w:r>
          </w:p>
        </w:tc>
        <w:tc>
          <w:tcPr>
            <w:tcW w:w="3192" w:type="dxa"/>
            <w:vAlign w:val="center"/>
          </w:tcPr>
          <w:p w:rsidR="007703C4" w:rsidRDefault="007703C4" w:rsidP="007B6F7A">
            <w:pPr>
              <w:rPr>
                <w:sz w:val="22"/>
                <w:szCs w:val="22"/>
              </w:rPr>
            </w:pPr>
          </w:p>
          <w:p w:rsidR="007703C4" w:rsidRDefault="007703C4" w:rsidP="007B6F7A">
            <w:pPr>
              <w:rPr>
                <w:sz w:val="22"/>
                <w:szCs w:val="22"/>
              </w:rPr>
            </w:pPr>
          </w:p>
          <w:p w:rsidR="007703C4" w:rsidRDefault="007703C4" w:rsidP="007B6F7A">
            <w:pPr>
              <w:rPr>
                <w:sz w:val="22"/>
                <w:szCs w:val="22"/>
              </w:rPr>
            </w:pPr>
          </w:p>
        </w:tc>
        <w:tc>
          <w:tcPr>
            <w:tcW w:w="3192" w:type="dxa"/>
            <w:vAlign w:val="center"/>
          </w:tcPr>
          <w:p w:rsidR="007703C4" w:rsidRDefault="007703C4" w:rsidP="007B6F7A">
            <w:pPr>
              <w:rPr>
                <w:sz w:val="22"/>
                <w:szCs w:val="22"/>
              </w:rPr>
            </w:pPr>
          </w:p>
        </w:tc>
      </w:tr>
      <w:tr w:rsidR="007703C4" w:rsidTr="007B6F7A">
        <w:trPr>
          <w:trHeight w:val="506"/>
        </w:trPr>
        <w:tc>
          <w:tcPr>
            <w:tcW w:w="3192" w:type="dxa"/>
            <w:vAlign w:val="center"/>
          </w:tcPr>
          <w:p w:rsidR="007703C4" w:rsidRDefault="007703C4" w:rsidP="007B6F7A">
            <w:pPr>
              <w:rPr>
                <w:sz w:val="22"/>
                <w:szCs w:val="22"/>
              </w:rPr>
            </w:pPr>
            <w:r>
              <w:rPr>
                <w:sz w:val="22"/>
                <w:szCs w:val="22"/>
              </w:rPr>
              <w:t>Article about an international business deal</w:t>
            </w:r>
          </w:p>
        </w:tc>
        <w:tc>
          <w:tcPr>
            <w:tcW w:w="3192" w:type="dxa"/>
            <w:vAlign w:val="center"/>
          </w:tcPr>
          <w:p w:rsidR="007703C4" w:rsidRDefault="007703C4" w:rsidP="007B6F7A">
            <w:pPr>
              <w:rPr>
                <w:sz w:val="22"/>
                <w:szCs w:val="22"/>
              </w:rPr>
            </w:pPr>
          </w:p>
          <w:p w:rsidR="007703C4" w:rsidRDefault="007703C4" w:rsidP="007B6F7A">
            <w:pPr>
              <w:rPr>
                <w:sz w:val="22"/>
                <w:szCs w:val="22"/>
              </w:rPr>
            </w:pPr>
          </w:p>
          <w:p w:rsidR="007703C4" w:rsidRDefault="007703C4" w:rsidP="007B6F7A">
            <w:pPr>
              <w:rPr>
                <w:sz w:val="22"/>
                <w:szCs w:val="22"/>
              </w:rPr>
            </w:pPr>
          </w:p>
        </w:tc>
        <w:tc>
          <w:tcPr>
            <w:tcW w:w="3192" w:type="dxa"/>
            <w:vAlign w:val="center"/>
          </w:tcPr>
          <w:p w:rsidR="007703C4" w:rsidRDefault="007703C4" w:rsidP="007B6F7A">
            <w:pPr>
              <w:rPr>
                <w:sz w:val="22"/>
                <w:szCs w:val="22"/>
              </w:rPr>
            </w:pPr>
          </w:p>
        </w:tc>
      </w:tr>
      <w:tr w:rsidR="007703C4" w:rsidTr="007B6F7A">
        <w:trPr>
          <w:trHeight w:val="506"/>
        </w:trPr>
        <w:tc>
          <w:tcPr>
            <w:tcW w:w="3192" w:type="dxa"/>
            <w:vAlign w:val="center"/>
          </w:tcPr>
          <w:p w:rsidR="007703C4" w:rsidRDefault="007703C4" w:rsidP="007B6F7A">
            <w:pPr>
              <w:rPr>
                <w:sz w:val="22"/>
                <w:szCs w:val="22"/>
              </w:rPr>
            </w:pPr>
            <w:r>
              <w:rPr>
                <w:sz w:val="22"/>
                <w:szCs w:val="22"/>
              </w:rPr>
              <w:t>Article about environmental protection</w:t>
            </w:r>
          </w:p>
        </w:tc>
        <w:tc>
          <w:tcPr>
            <w:tcW w:w="3192" w:type="dxa"/>
            <w:vAlign w:val="center"/>
          </w:tcPr>
          <w:p w:rsidR="007703C4" w:rsidRDefault="007703C4" w:rsidP="007B6F7A">
            <w:pPr>
              <w:rPr>
                <w:sz w:val="22"/>
                <w:szCs w:val="22"/>
              </w:rPr>
            </w:pPr>
          </w:p>
          <w:p w:rsidR="007703C4" w:rsidRDefault="007703C4" w:rsidP="007B6F7A">
            <w:pPr>
              <w:rPr>
                <w:sz w:val="22"/>
                <w:szCs w:val="22"/>
              </w:rPr>
            </w:pPr>
          </w:p>
          <w:p w:rsidR="007703C4" w:rsidRDefault="007703C4" w:rsidP="007B6F7A">
            <w:pPr>
              <w:rPr>
                <w:sz w:val="22"/>
                <w:szCs w:val="22"/>
              </w:rPr>
            </w:pPr>
          </w:p>
        </w:tc>
        <w:tc>
          <w:tcPr>
            <w:tcW w:w="3192" w:type="dxa"/>
            <w:vAlign w:val="center"/>
          </w:tcPr>
          <w:p w:rsidR="007703C4" w:rsidRDefault="007703C4" w:rsidP="007B6F7A">
            <w:pPr>
              <w:rPr>
                <w:sz w:val="22"/>
                <w:szCs w:val="22"/>
              </w:rPr>
            </w:pPr>
          </w:p>
        </w:tc>
      </w:tr>
      <w:tr w:rsidR="007703C4" w:rsidTr="007B6F7A">
        <w:trPr>
          <w:trHeight w:val="506"/>
        </w:trPr>
        <w:tc>
          <w:tcPr>
            <w:tcW w:w="3192" w:type="dxa"/>
            <w:vAlign w:val="center"/>
          </w:tcPr>
          <w:p w:rsidR="007703C4" w:rsidRDefault="007703C4" w:rsidP="007B6F7A">
            <w:pPr>
              <w:rPr>
                <w:sz w:val="22"/>
                <w:szCs w:val="22"/>
              </w:rPr>
            </w:pPr>
            <w:r>
              <w:rPr>
                <w:sz w:val="22"/>
                <w:szCs w:val="22"/>
              </w:rPr>
              <w:t>Article about human rights</w:t>
            </w:r>
          </w:p>
        </w:tc>
        <w:tc>
          <w:tcPr>
            <w:tcW w:w="3192" w:type="dxa"/>
            <w:vAlign w:val="center"/>
          </w:tcPr>
          <w:p w:rsidR="007703C4" w:rsidRDefault="007703C4" w:rsidP="007B6F7A">
            <w:pPr>
              <w:rPr>
                <w:sz w:val="22"/>
                <w:szCs w:val="22"/>
              </w:rPr>
            </w:pPr>
          </w:p>
          <w:p w:rsidR="007703C4" w:rsidRDefault="007703C4" w:rsidP="007B6F7A">
            <w:pPr>
              <w:rPr>
                <w:sz w:val="22"/>
                <w:szCs w:val="22"/>
              </w:rPr>
            </w:pPr>
          </w:p>
          <w:p w:rsidR="007703C4" w:rsidRDefault="007703C4" w:rsidP="007B6F7A">
            <w:pPr>
              <w:rPr>
                <w:sz w:val="22"/>
                <w:szCs w:val="22"/>
              </w:rPr>
            </w:pPr>
          </w:p>
        </w:tc>
        <w:tc>
          <w:tcPr>
            <w:tcW w:w="3192" w:type="dxa"/>
            <w:vAlign w:val="center"/>
          </w:tcPr>
          <w:p w:rsidR="007703C4" w:rsidRDefault="007703C4" w:rsidP="007B6F7A">
            <w:pPr>
              <w:rPr>
                <w:sz w:val="22"/>
                <w:szCs w:val="22"/>
              </w:rPr>
            </w:pPr>
          </w:p>
        </w:tc>
      </w:tr>
      <w:tr w:rsidR="007703C4" w:rsidTr="007B6F7A">
        <w:trPr>
          <w:trHeight w:val="506"/>
        </w:trPr>
        <w:tc>
          <w:tcPr>
            <w:tcW w:w="3192" w:type="dxa"/>
            <w:vAlign w:val="center"/>
          </w:tcPr>
          <w:p w:rsidR="007703C4" w:rsidRDefault="007703C4" w:rsidP="007B6F7A">
            <w:pPr>
              <w:rPr>
                <w:sz w:val="22"/>
                <w:szCs w:val="22"/>
              </w:rPr>
            </w:pPr>
            <w:r>
              <w:rPr>
                <w:sz w:val="22"/>
                <w:szCs w:val="22"/>
              </w:rPr>
              <w:t>Article about war or conflict</w:t>
            </w:r>
          </w:p>
        </w:tc>
        <w:tc>
          <w:tcPr>
            <w:tcW w:w="3192" w:type="dxa"/>
            <w:vAlign w:val="center"/>
          </w:tcPr>
          <w:p w:rsidR="007703C4" w:rsidRDefault="007703C4" w:rsidP="007B6F7A">
            <w:pPr>
              <w:rPr>
                <w:sz w:val="22"/>
                <w:szCs w:val="22"/>
              </w:rPr>
            </w:pPr>
          </w:p>
          <w:p w:rsidR="007703C4" w:rsidRDefault="007703C4" w:rsidP="007B6F7A">
            <w:pPr>
              <w:rPr>
                <w:sz w:val="22"/>
                <w:szCs w:val="22"/>
              </w:rPr>
            </w:pPr>
          </w:p>
          <w:p w:rsidR="007703C4" w:rsidRDefault="007703C4" w:rsidP="007B6F7A">
            <w:pPr>
              <w:rPr>
                <w:sz w:val="22"/>
                <w:szCs w:val="22"/>
              </w:rPr>
            </w:pPr>
          </w:p>
        </w:tc>
        <w:tc>
          <w:tcPr>
            <w:tcW w:w="3192" w:type="dxa"/>
            <w:vAlign w:val="center"/>
          </w:tcPr>
          <w:p w:rsidR="007703C4" w:rsidRDefault="007703C4" w:rsidP="007B6F7A">
            <w:pPr>
              <w:rPr>
                <w:sz w:val="22"/>
                <w:szCs w:val="22"/>
              </w:rPr>
            </w:pPr>
          </w:p>
        </w:tc>
      </w:tr>
      <w:tr w:rsidR="007703C4" w:rsidTr="007B6F7A">
        <w:trPr>
          <w:trHeight w:val="506"/>
        </w:trPr>
        <w:tc>
          <w:tcPr>
            <w:tcW w:w="3192" w:type="dxa"/>
            <w:vAlign w:val="center"/>
          </w:tcPr>
          <w:p w:rsidR="007703C4" w:rsidRDefault="007703C4" w:rsidP="007B6F7A">
            <w:pPr>
              <w:rPr>
                <w:sz w:val="22"/>
                <w:szCs w:val="22"/>
              </w:rPr>
            </w:pPr>
            <w:r>
              <w:rPr>
                <w:sz w:val="22"/>
                <w:szCs w:val="22"/>
              </w:rPr>
              <w:t>The word “crime” or “criminal”</w:t>
            </w:r>
          </w:p>
        </w:tc>
        <w:tc>
          <w:tcPr>
            <w:tcW w:w="3192" w:type="dxa"/>
            <w:vAlign w:val="center"/>
          </w:tcPr>
          <w:p w:rsidR="007703C4" w:rsidRDefault="007703C4" w:rsidP="007B6F7A">
            <w:pPr>
              <w:rPr>
                <w:sz w:val="22"/>
                <w:szCs w:val="22"/>
              </w:rPr>
            </w:pPr>
          </w:p>
          <w:p w:rsidR="007703C4" w:rsidRDefault="007703C4" w:rsidP="007B6F7A">
            <w:pPr>
              <w:rPr>
                <w:sz w:val="22"/>
                <w:szCs w:val="22"/>
              </w:rPr>
            </w:pPr>
          </w:p>
          <w:p w:rsidR="007703C4" w:rsidRDefault="007703C4" w:rsidP="007B6F7A">
            <w:pPr>
              <w:rPr>
                <w:sz w:val="22"/>
                <w:szCs w:val="22"/>
              </w:rPr>
            </w:pPr>
          </w:p>
        </w:tc>
        <w:tc>
          <w:tcPr>
            <w:tcW w:w="3192" w:type="dxa"/>
            <w:vAlign w:val="center"/>
          </w:tcPr>
          <w:p w:rsidR="007703C4" w:rsidRDefault="007703C4" w:rsidP="007B6F7A">
            <w:pPr>
              <w:rPr>
                <w:sz w:val="22"/>
                <w:szCs w:val="22"/>
              </w:rPr>
            </w:pPr>
          </w:p>
        </w:tc>
      </w:tr>
      <w:tr w:rsidR="007703C4" w:rsidTr="007B6F7A">
        <w:trPr>
          <w:trHeight w:val="506"/>
        </w:trPr>
        <w:tc>
          <w:tcPr>
            <w:tcW w:w="3192" w:type="dxa"/>
            <w:vAlign w:val="center"/>
          </w:tcPr>
          <w:p w:rsidR="007703C4" w:rsidRDefault="007703C4" w:rsidP="007B6F7A">
            <w:pPr>
              <w:rPr>
                <w:sz w:val="22"/>
                <w:szCs w:val="22"/>
              </w:rPr>
            </w:pPr>
            <w:r>
              <w:rPr>
                <w:sz w:val="22"/>
                <w:szCs w:val="22"/>
              </w:rPr>
              <w:t>Article about refugees</w:t>
            </w:r>
          </w:p>
        </w:tc>
        <w:tc>
          <w:tcPr>
            <w:tcW w:w="3192" w:type="dxa"/>
            <w:vAlign w:val="center"/>
          </w:tcPr>
          <w:p w:rsidR="007703C4" w:rsidRDefault="007703C4" w:rsidP="007B6F7A">
            <w:pPr>
              <w:rPr>
                <w:sz w:val="22"/>
                <w:szCs w:val="22"/>
              </w:rPr>
            </w:pPr>
          </w:p>
          <w:p w:rsidR="007703C4" w:rsidRDefault="007703C4" w:rsidP="007B6F7A">
            <w:pPr>
              <w:rPr>
                <w:sz w:val="22"/>
                <w:szCs w:val="22"/>
              </w:rPr>
            </w:pPr>
          </w:p>
          <w:p w:rsidR="007703C4" w:rsidRDefault="007703C4" w:rsidP="007B6F7A">
            <w:pPr>
              <w:rPr>
                <w:sz w:val="22"/>
                <w:szCs w:val="22"/>
              </w:rPr>
            </w:pPr>
          </w:p>
        </w:tc>
        <w:tc>
          <w:tcPr>
            <w:tcW w:w="3192" w:type="dxa"/>
            <w:vAlign w:val="center"/>
          </w:tcPr>
          <w:p w:rsidR="007703C4" w:rsidRDefault="007703C4" w:rsidP="007B6F7A">
            <w:pPr>
              <w:rPr>
                <w:sz w:val="22"/>
                <w:szCs w:val="22"/>
              </w:rPr>
            </w:pPr>
          </w:p>
        </w:tc>
      </w:tr>
      <w:tr w:rsidR="007703C4" w:rsidTr="007B6F7A">
        <w:trPr>
          <w:trHeight w:val="506"/>
        </w:trPr>
        <w:tc>
          <w:tcPr>
            <w:tcW w:w="3192" w:type="dxa"/>
            <w:vAlign w:val="center"/>
          </w:tcPr>
          <w:p w:rsidR="007703C4" w:rsidRDefault="007703C4" w:rsidP="007B6F7A">
            <w:pPr>
              <w:rPr>
                <w:sz w:val="22"/>
                <w:szCs w:val="22"/>
              </w:rPr>
            </w:pPr>
            <w:r>
              <w:rPr>
                <w:sz w:val="22"/>
                <w:szCs w:val="22"/>
              </w:rPr>
              <w:t>Article about a trial or the fairness of a trial</w:t>
            </w:r>
          </w:p>
        </w:tc>
        <w:tc>
          <w:tcPr>
            <w:tcW w:w="3192" w:type="dxa"/>
            <w:vAlign w:val="center"/>
          </w:tcPr>
          <w:p w:rsidR="007703C4" w:rsidRDefault="007703C4" w:rsidP="007B6F7A">
            <w:pPr>
              <w:rPr>
                <w:sz w:val="22"/>
                <w:szCs w:val="22"/>
              </w:rPr>
            </w:pPr>
          </w:p>
          <w:p w:rsidR="007703C4" w:rsidRDefault="007703C4" w:rsidP="007B6F7A">
            <w:pPr>
              <w:rPr>
                <w:sz w:val="22"/>
                <w:szCs w:val="22"/>
              </w:rPr>
            </w:pPr>
          </w:p>
          <w:p w:rsidR="007703C4" w:rsidRDefault="007703C4" w:rsidP="007B6F7A">
            <w:pPr>
              <w:rPr>
                <w:sz w:val="22"/>
                <w:szCs w:val="22"/>
              </w:rPr>
            </w:pPr>
          </w:p>
        </w:tc>
        <w:tc>
          <w:tcPr>
            <w:tcW w:w="3192" w:type="dxa"/>
            <w:vAlign w:val="center"/>
          </w:tcPr>
          <w:p w:rsidR="007703C4" w:rsidRDefault="007703C4" w:rsidP="007B6F7A">
            <w:pPr>
              <w:rPr>
                <w:sz w:val="22"/>
                <w:szCs w:val="22"/>
              </w:rPr>
            </w:pPr>
          </w:p>
        </w:tc>
      </w:tr>
      <w:tr w:rsidR="007703C4" w:rsidTr="007B6F7A">
        <w:trPr>
          <w:trHeight w:val="506"/>
        </w:trPr>
        <w:tc>
          <w:tcPr>
            <w:tcW w:w="3192" w:type="dxa"/>
            <w:vAlign w:val="center"/>
          </w:tcPr>
          <w:p w:rsidR="007703C4" w:rsidRDefault="007703C4" w:rsidP="007B6F7A">
            <w:pPr>
              <w:rPr>
                <w:sz w:val="22"/>
                <w:szCs w:val="22"/>
              </w:rPr>
            </w:pPr>
            <w:r>
              <w:rPr>
                <w:sz w:val="22"/>
                <w:szCs w:val="22"/>
              </w:rPr>
              <w:t>Article about sentencing or punishment</w:t>
            </w:r>
          </w:p>
        </w:tc>
        <w:tc>
          <w:tcPr>
            <w:tcW w:w="3192" w:type="dxa"/>
            <w:vAlign w:val="center"/>
          </w:tcPr>
          <w:p w:rsidR="007703C4" w:rsidRDefault="007703C4" w:rsidP="007B6F7A">
            <w:pPr>
              <w:rPr>
                <w:sz w:val="22"/>
                <w:szCs w:val="22"/>
              </w:rPr>
            </w:pPr>
          </w:p>
          <w:p w:rsidR="007703C4" w:rsidRDefault="007703C4" w:rsidP="007B6F7A">
            <w:pPr>
              <w:rPr>
                <w:sz w:val="22"/>
                <w:szCs w:val="22"/>
              </w:rPr>
            </w:pPr>
          </w:p>
          <w:p w:rsidR="007703C4" w:rsidRDefault="007703C4" w:rsidP="007B6F7A">
            <w:pPr>
              <w:rPr>
                <w:sz w:val="22"/>
                <w:szCs w:val="22"/>
              </w:rPr>
            </w:pPr>
          </w:p>
        </w:tc>
        <w:tc>
          <w:tcPr>
            <w:tcW w:w="3192" w:type="dxa"/>
            <w:vAlign w:val="center"/>
          </w:tcPr>
          <w:p w:rsidR="007703C4" w:rsidRDefault="007703C4" w:rsidP="007B6F7A">
            <w:pPr>
              <w:rPr>
                <w:sz w:val="22"/>
                <w:szCs w:val="22"/>
              </w:rPr>
            </w:pPr>
          </w:p>
        </w:tc>
      </w:tr>
      <w:tr w:rsidR="007703C4" w:rsidTr="007B6F7A">
        <w:trPr>
          <w:trHeight w:val="506"/>
        </w:trPr>
        <w:tc>
          <w:tcPr>
            <w:tcW w:w="3192" w:type="dxa"/>
            <w:vAlign w:val="center"/>
          </w:tcPr>
          <w:p w:rsidR="007703C4" w:rsidRDefault="007703C4" w:rsidP="007B6F7A">
            <w:pPr>
              <w:rPr>
                <w:sz w:val="22"/>
                <w:szCs w:val="22"/>
              </w:rPr>
            </w:pPr>
            <w:r>
              <w:rPr>
                <w:sz w:val="22"/>
                <w:szCs w:val="22"/>
              </w:rPr>
              <w:lastRenderedPageBreak/>
              <w:t>Article about a protest</w:t>
            </w:r>
          </w:p>
        </w:tc>
        <w:tc>
          <w:tcPr>
            <w:tcW w:w="3192" w:type="dxa"/>
            <w:vAlign w:val="center"/>
          </w:tcPr>
          <w:p w:rsidR="007703C4" w:rsidRDefault="007703C4" w:rsidP="007B6F7A">
            <w:pPr>
              <w:rPr>
                <w:sz w:val="22"/>
                <w:szCs w:val="22"/>
              </w:rPr>
            </w:pPr>
          </w:p>
          <w:p w:rsidR="007703C4" w:rsidRDefault="007703C4" w:rsidP="007B6F7A">
            <w:pPr>
              <w:rPr>
                <w:sz w:val="22"/>
                <w:szCs w:val="22"/>
              </w:rPr>
            </w:pPr>
          </w:p>
          <w:p w:rsidR="007703C4" w:rsidRDefault="007703C4" w:rsidP="007B6F7A">
            <w:pPr>
              <w:rPr>
                <w:sz w:val="22"/>
                <w:szCs w:val="22"/>
              </w:rPr>
            </w:pPr>
          </w:p>
        </w:tc>
        <w:tc>
          <w:tcPr>
            <w:tcW w:w="3192" w:type="dxa"/>
            <w:vAlign w:val="center"/>
          </w:tcPr>
          <w:p w:rsidR="007703C4" w:rsidRDefault="007703C4" w:rsidP="007B6F7A">
            <w:pPr>
              <w:rPr>
                <w:sz w:val="22"/>
                <w:szCs w:val="22"/>
              </w:rPr>
            </w:pPr>
          </w:p>
        </w:tc>
      </w:tr>
    </w:tbl>
    <w:p w:rsidR="007703C4" w:rsidRPr="00C33859" w:rsidRDefault="007703C4" w:rsidP="007703C4">
      <w:pPr>
        <w:ind w:left="720"/>
        <w:rPr>
          <w:sz w:val="22"/>
          <w:szCs w:val="22"/>
        </w:rPr>
      </w:pPr>
    </w:p>
    <w:p w:rsidR="007703C4" w:rsidRPr="00C33859" w:rsidRDefault="007703C4" w:rsidP="007703C4">
      <w:pPr>
        <w:ind w:left="720"/>
        <w:rPr>
          <w:sz w:val="22"/>
          <w:szCs w:val="22"/>
        </w:rPr>
      </w:pPr>
      <w:r w:rsidRPr="00C33859">
        <w:rPr>
          <w:sz w:val="22"/>
          <w:szCs w:val="22"/>
        </w:rPr>
        <w:t>In class, ask each student to shortly summarize one of the stories she or he found and to identify the international law that applies.</w:t>
      </w:r>
    </w:p>
    <w:p w:rsidR="007703C4" w:rsidRPr="00C33859" w:rsidRDefault="007703C4" w:rsidP="007703C4">
      <w:pPr>
        <w:ind w:left="720"/>
        <w:rPr>
          <w:sz w:val="22"/>
          <w:szCs w:val="22"/>
        </w:rPr>
      </w:pPr>
    </w:p>
    <w:p w:rsidR="007703C4" w:rsidRPr="00C33859" w:rsidRDefault="007703C4" w:rsidP="007703C4">
      <w:pPr>
        <w:ind w:left="720"/>
        <w:rPr>
          <w:sz w:val="22"/>
          <w:szCs w:val="22"/>
        </w:rPr>
      </w:pPr>
      <w:r w:rsidRPr="00C33859">
        <w:rPr>
          <w:sz w:val="22"/>
          <w:szCs w:val="22"/>
        </w:rPr>
        <w:t>Facilitate a discussion with the following questions:</w:t>
      </w:r>
    </w:p>
    <w:p w:rsidR="007703C4" w:rsidRPr="00C33859" w:rsidRDefault="007703C4" w:rsidP="007703C4">
      <w:pPr>
        <w:ind w:left="720"/>
        <w:rPr>
          <w:sz w:val="22"/>
          <w:szCs w:val="22"/>
        </w:rPr>
      </w:pPr>
    </w:p>
    <w:p w:rsidR="007703C4" w:rsidRPr="00C33859" w:rsidRDefault="007703C4" w:rsidP="007703C4">
      <w:pPr>
        <w:pStyle w:val="ListParagraph"/>
        <w:numPr>
          <w:ilvl w:val="0"/>
          <w:numId w:val="2"/>
        </w:numPr>
        <w:rPr>
          <w:sz w:val="22"/>
          <w:szCs w:val="22"/>
        </w:rPr>
      </w:pPr>
      <w:r w:rsidRPr="00C33859">
        <w:rPr>
          <w:sz w:val="22"/>
          <w:szCs w:val="22"/>
        </w:rPr>
        <w:t>Was a specific international law referenced for the article you found? Why or why not?</w:t>
      </w:r>
    </w:p>
    <w:p w:rsidR="007703C4" w:rsidRPr="00C33859" w:rsidRDefault="007703C4" w:rsidP="007703C4">
      <w:pPr>
        <w:pStyle w:val="ListParagraph"/>
        <w:numPr>
          <w:ilvl w:val="0"/>
          <w:numId w:val="2"/>
        </w:numPr>
        <w:rPr>
          <w:sz w:val="22"/>
          <w:szCs w:val="22"/>
        </w:rPr>
      </w:pPr>
      <w:r w:rsidRPr="00C33859">
        <w:rPr>
          <w:sz w:val="22"/>
          <w:szCs w:val="22"/>
        </w:rPr>
        <w:t>Why might some international laws apply while others might be ignored?</w:t>
      </w:r>
    </w:p>
    <w:p w:rsidR="007703C4" w:rsidRPr="00C33859" w:rsidRDefault="007703C4" w:rsidP="007703C4">
      <w:pPr>
        <w:pStyle w:val="ListParagraph"/>
        <w:numPr>
          <w:ilvl w:val="0"/>
          <w:numId w:val="2"/>
        </w:numPr>
        <w:rPr>
          <w:sz w:val="22"/>
          <w:szCs w:val="22"/>
        </w:rPr>
      </w:pPr>
      <w:r w:rsidRPr="00C33859">
        <w:rPr>
          <w:sz w:val="22"/>
          <w:szCs w:val="22"/>
        </w:rPr>
        <w:t>How do countries enforce international law in their country?</w:t>
      </w:r>
    </w:p>
    <w:p w:rsidR="007703C4" w:rsidRPr="00C33859" w:rsidRDefault="007703C4" w:rsidP="007703C4">
      <w:pPr>
        <w:pStyle w:val="ListParagraph"/>
        <w:numPr>
          <w:ilvl w:val="0"/>
          <w:numId w:val="2"/>
        </w:numPr>
        <w:rPr>
          <w:sz w:val="22"/>
          <w:szCs w:val="22"/>
        </w:rPr>
      </w:pPr>
      <w:r w:rsidRPr="00C33859">
        <w:rPr>
          <w:sz w:val="22"/>
          <w:szCs w:val="22"/>
        </w:rPr>
        <w:t>Do all countries enforce international law? Why might some choose not to?</w:t>
      </w:r>
    </w:p>
    <w:p w:rsidR="007703C4" w:rsidRPr="00C33859" w:rsidRDefault="007703C4" w:rsidP="007703C4">
      <w:pPr>
        <w:pStyle w:val="ListParagraph"/>
        <w:numPr>
          <w:ilvl w:val="0"/>
          <w:numId w:val="2"/>
        </w:numPr>
        <w:rPr>
          <w:sz w:val="22"/>
          <w:szCs w:val="22"/>
        </w:rPr>
      </w:pPr>
      <w:r w:rsidRPr="00C33859">
        <w:rPr>
          <w:sz w:val="22"/>
          <w:szCs w:val="22"/>
        </w:rPr>
        <w:t>Why is international law needed? Do you think it helps solve the issue it is supposed to?</w:t>
      </w:r>
    </w:p>
    <w:p w:rsidR="007703C4" w:rsidRDefault="007703C4" w:rsidP="007703C4">
      <w:pPr>
        <w:rPr>
          <w:sz w:val="22"/>
          <w:szCs w:val="22"/>
        </w:rPr>
      </w:pPr>
    </w:p>
    <w:p w:rsidR="007703C4" w:rsidRPr="00C02530" w:rsidRDefault="007703C4" w:rsidP="007703C4">
      <w:pPr>
        <w:pStyle w:val="ListParagraph"/>
        <w:numPr>
          <w:ilvl w:val="0"/>
          <w:numId w:val="1"/>
        </w:numPr>
        <w:rPr>
          <w:sz w:val="22"/>
          <w:szCs w:val="22"/>
        </w:rPr>
      </w:pPr>
      <w:r w:rsidRPr="00C02530">
        <w:rPr>
          <w:sz w:val="22"/>
          <w:szCs w:val="22"/>
        </w:rPr>
        <w:t>Class exercise: Model United Nations</w:t>
      </w:r>
      <w:r>
        <w:rPr>
          <w:sz w:val="22"/>
          <w:szCs w:val="22"/>
        </w:rPr>
        <w:t xml:space="preserve"> (adapted from </w:t>
      </w:r>
      <w:hyperlink r:id="rId8" w:history="1">
        <w:r w:rsidRPr="00DD3103">
          <w:rPr>
            <w:rStyle w:val="Hyperlink"/>
            <w:sz w:val="22"/>
            <w:szCs w:val="22"/>
          </w:rPr>
          <w:t>http://iwrp.org/wp-content/uploads/2011/05/Understanding-International-Law-Classroom-Resources.pdf</w:t>
        </w:r>
      </w:hyperlink>
      <w:r>
        <w:rPr>
          <w:sz w:val="22"/>
          <w:szCs w:val="22"/>
        </w:rPr>
        <w:t xml:space="preserve">) </w:t>
      </w:r>
    </w:p>
    <w:p w:rsidR="007703C4" w:rsidRDefault="007703C4" w:rsidP="007703C4">
      <w:pPr>
        <w:pStyle w:val="ListParagraph"/>
        <w:rPr>
          <w:sz w:val="22"/>
          <w:szCs w:val="22"/>
        </w:rPr>
      </w:pPr>
    </w:p>
    <w:p w:rsidR="007703C4" w:rsidRPr="00C02530" w:rsidRDefault="007703C4" w:rsidP="007703C4">
      <w:pPr>
        <w:pStyle w:val="ListParagraph"/>
        <w:rPr>
          <w:sz w:val="22"/>
          <w:szCs w:val="22"/>
        </w:rPr>
      </w:pPr>
      <w:r w:rsidRPr="00C02530">
        <w:rPr>
          <w:sz w:val="22"/>
          <w:szCs w:val="22"/>
        </w:rPr>
        <w:t xml:space="preserve">In this activity, students will conduct a model United Nations General Assembly session in </w:t>
      </w:r>
      <w:r>
        <w:rPr>
          <w:sz w:val="22"/>
          <w:szCs w:val="22"/>
        </w:rPr>
        <w:t>which they will co</w:t>
      </w:r>
      <w:r w:rsidRPr="00C02530">
        <w:rPr>
          <w:sz w:val="22"/>
          <w:szCs w:val="22"/>
        </w:rPr>
        <w:t xml:space="preserve">operate to solve major world problems. </w:t>
      </w:r>
    </w:p>
    <w:p w:rsidR="007703C4" w:rsidRPr="00C02530" w:rsidRDefault="007703C4" w:rsidP="007703C4">
      <w:pPr>
        <w:pStyle w:val="ListParagraph"/>
        <w:rPr>
          <w:sz w:val="22"/>
          <w:szCs w:val="22"/>
        </w:rPr>
      </w:pPr>
    </w:p>
    <w:p w:rsidR="007703C4" w:rsidRPr="00C02530" w:rsidRDefault="007703C4" w:rsidP="007703C4">
      <w:pPr>
        <w:pStyle w:val="ListParagraph"/>
        <w:rPr>
          <w:sz w:val="22"/>
          <w:szCs w:val="22"/>
        </w:rPr>
      </w:pPr>
      <w:r>
        <w:rPr>
          <w:sz w:val="22"/>
          <w:szCs w:val="22"/>
        </w:rPr>
        <w:t>Use the previous</w:t>
      </w:r>
      <w:r w:rsidRPr="00C02530">
        <w:rPr>
          <w:sz w:val="22"/>
          <w:szCs w:val="22"/>
        </w:rPr>
        <w:t xml:space="preserve"> discussion </w:t>
      </w:r>
      <w:r>
        <w:rPr>
          <w:sz w:val="22"/>
          <w:szCs w:val="22"/>
        </w:rPr>
        <w:t>on international law and global issues in the news to select an issue that students will address in the model United Nations session.</w:t>
      </w:r>
      <w:r w:rsidRPr="00C02530">
        <w:rPr>
          <w:sz w:val="22"/>
          <w:szCs w:val="22"/>
        </w:rPr>
        <w:t xml:space="preserve"> </w:t>
      </w:r>
      <w:r>
        <w:rPr>
          <w:sz w:val="22"/>
          <w:szCs w:val="22"/>
        </w:rPr>
        <w:t>Separate students into groups and assign those groups to represent various United Nations member s</w:t>
      </w:r>
      <w:r w:rsidRPr="00C02530">
        <w:rPr>
          <w:sz w:val="22"/>
          <w:szCs w:val="22"/>
        </w:rPr>
        <w:t xml:space="preserve">tates </w:t>
      </w:r>
      <w:r>
        <w:rPr>
          <w:sz w:val="22"/>
          <w:szCs w:val="22"/>
        </w:rPr>
        <w:t>that may be affected by the selected issue.</w:t>
      </w:r>
    </w:p>
    <w:p w:rsidR="007703C4" w:rsidRPr="00C02530" w:rsidRDefault="007703C4" w:rsidP="007703C4">
      <w:pPr>
        <w:pStyle w:val="ListParagraph"/>
        <w:rPr>
          <w:sz w:val="22"/>
          <w:szCs w:val="22"/>
        </w:rPr>
      </w:pPr>
    </w:p>
    <w:p w:rsidR="007703C4" w:rsidRPr="00C02530" w:rsidRDefault="007703C4" w:rsidP="007703C4">
      <w:pPr>
        <w:pStyle w:val="ListParagraph"/>
        <w:rPr>
          <w:sz w:val="22"/>
          <w:szCs w:val="22"/>
        </w:rPr>
      </w:pPr>
      <w:r>
        <w:rPr>
          <w:sz w:val="22"/>
          <w:szCs w:val="22"/>
        </w:rPr>
        <w:t>For homework, assign the groups to develop</w:t>
      </w:r>
      <w:r w:rsidRPr="00C02530">
        <w:rPr>
          <w:sz w:val="22"/>
          <w:szCs w:val="22"/>
        </w:rPr>
        <w:t xml:space="preserve"> a profile of the nation they represent</w:t>
      </w:r>
      <w:r>
        <w:rPr>
          <w:sz w:val="22"/>
          <w:szCs w:val="22"/>
        </w:rPr>
        <w:t xml:space="preserve">. </w:t>
      </w:r>
      <w:r w:rsidRPr="00C02530">
        <w:rPr>
          <w:sz w:val="22"/>
          <w:szCs w:val="22"/>
        </w:rPr>
        <w:t>The profile should include the following information:</w:t>
      </w:r>
      <w:r>
        <w:rPr>
          <w:sz w:val="22"/>
          <w:szCs w:val="22"/>
        </w:rPr>
        <w:t xml:space="preserve"> </w:t>
      </w:r>
      <w:r w:rsidRPr="00C02530">
        <w:rPr>
          <w:sz w:val="22"/>
          <w:szCs w:val="22"/>
        </w:rPr>
        <w:t>geographic location, physical features, climate, a description of the political system, form of government, demographic information, economic system and statistics, issues of domestic concern, regional or local conflicts, membership in major alliances</w:t>
      </w:r>
      <w:r>
        <w:rPr>
          <w:sz w:val="22"/>
          <w:szCs w:val="22"/>
        </w:rPr>
        <w:t xml:space="preserve"> </w:t>
      </w:r>
      <w:r w:rsidRPr="00C02530">
        <w:rPr>
          <w:sz w:val="22"/>
          <w:szCs w:val="22"/>
        </w:rPr>
        <w:t>and organizations, and global issues that may have a direct impact on t</w:t>
      </w:r>
      <w:r>
        <w:rPr>
          <w:sz w:val="22"/>
          <w:szCs w:val="22"/>
        </w:rPr>
        <w:t xml:space="preserve">hat nation. </w:t>
      </w:r>
      <w:r w:rsidRPr="00C02530">
        <w:rPr>
          <w:sz w:val="22"/>
          <w:szCs w:val="22"/>
        </w:rPr>
        <w:t>Encourage students to look up online records of debates in the Security Council and</w:t>
      </w:r>
      <w:r>
        <w:rPr>
          <w:sz w:val="22"/>
          <w:szCs w:val="22"/>
        </w:rPr>
        <w:t xml:space="preserve"> the United Nations</w:t>
      </w:r>
      <w:r w:rsidRPr="00C02530">
        <w:rPr>
          <w:sz w:val="22"/>
          <w:szCs w:val="22"/>
        </w:rPr>
        <w:t xml:space="preserve"> General Assembly and to use portions of text from the accrual speeches by ambassadors on the chosen topic.</w:t>
      </w:r>
    </w:p>
    <w:p w:rsidR="007703C4" w:rsidRPr="00C02530" w:rsidRDefault="007703C4" w:rsidP="007703C4">
      <w:pPr>
        <w:pStyle w:val="ListParagraph"/>
        <w:rPr>
          <w:sz w:val="22"/>
          <w:szCs w:val="22"/>
        </w:rPr>
      </w:pPr>
    </w:p>
    <w:p w:rsidR="007703C4" w:rsidRPr="00C02530" w:rsidRDefault="007703C4" w:rsidP="007703C4">
      <w:pPr>
        <w:pStyle w:val="ListParagraph"/>
        <w:rPr>
          <w:sz w:val="22"/>
          <w:szCs w:val="22"/>
        </w:rPr>
      </w:pPr>
      <w:r w:rsidRPr="00C02530">
        <w:rPr>
          <w:sz w:val="22"/>
          <w:szCs w:val="22"/>
        </w:rPr>
        <w:t xml:space="preserve">Based on the information in the profile, students can draft resolutions to present at </w:t>
      </w:r>
      <w:r>
        <w:rPr>
          <w:sz w:val="22"/>
          <w:szCs w:val="22"/>
        </w:rPr>
        <w:t>the model United Nations</w:t>
      </w:r>
      <w:r w:rsidRPr="00C02530">
        <w:rPr>
          <w:sz w:val="22"/>
          <w:szCs w:val="22"/>
        </w:rPr>
        <w:t xml:space="preserve"> session. Their resolutions should relate to how the individual nations think the global issue selected by the class should be addressed. Students must keep</w:t>
      </w:r>
      <w:r>
        <w:rPr>
          <w:sz w:val="22"/>
          <w:szCs w:val="22"/>
        </w:rPr>
        <w:t xml:space="preserve"> </w:t>
      </w:r>
      <w:r w:rsidRPr="00C02530">
        <w:rPr>
          <w:sz w:val="22"/>
          <w:szCs w:val="22"/>
        </w:rPr>
        <w:t>in mind that each nation has its own national interests, obligations to other nation</w:t>
      </w:r>
      <w:r>
        <w:rPr>
          <w:sz w:val="22"/>
          <w:szCs w:val="22"/>
        </w:rPr>
        <w:t xml:space="preserve"> with whom they ha</w:t>
      </w:r>
      <w:r w:rsidRPr="00C02530">
        <w:rPr>
          <w:sz w:val="22"/>
          <w:szCs w:val="22"/>
        </w:rPr>
        <w:t>ve signed treaties</w:t>
      </w:r>
      <w:r>
        <w:rPr>
          <w:sz w:val="22"/>
          <w:szCs w:val="22"/>
        </w:rPr>
        <w:t>,</w:t>
      </w:r>
      <w:r w:rsidRPr="00C02530">
        <w:rPr>
          <w:sz w:val="22"/>
          <w:szCs w:val="22"/>
        </w:rPr>
        <w:t xml:space="preserve"> and obligations as members of the United Nations.</w:t>
      </w:r>
      <w:r>
        <w:rPr>
          <w:sz w:val="22"/>
          <w:szCs w:val="22"/>
        </w:rPr>
        <w:t xml:space="preserve"> In class, moderate a dialogue between the country groups to come to a resolution on the global issue. </w:t>
      </w:r>
    </w:p>
    <w:p w:rsidR="007703C4" w:rsidRPr="00C02530" w:rsidRDefault="007703C4" w:rsidP="007703C4">
      <w:pPr>
        <w:pStyle w:val="ListParagraph"/>
        <w:rPr>
          <w:sz w:val="22"/>
          <w:szCs w:val="22"/>
        </w:rPr>
      </w:pPr>
    </w:p>
    <w:p w:rsidR="007703C4" w:rsidRPr="00C02530" w:rsidRDefault="007703C4" w:rsidP="007703C4">
      <w:pPr>
        <w:pStyle w:val="ListParagraph"/>
        <w:rPr>
          <w:sz w:val="22"/>
          <w:szCs w:val="22"/>
        </w:rPr>
      </w:pPr>
      <w:r w:rsidRPr="00C02530">
        <w:rPr>
          <w:sz w:val="22"/>
          <w:szCs w:val="22"/>
        </w:rPr>
        <w:t>Students may choose who they wish to elect as a moderator or “Secretary General”</w:t>
      </w:r>
      <w:r>
        <w:rPr>
          <w:sz w:val="22"/>
          <w:szCs w:val="22"/>
        </w:rPr>
        <w:t xml:space="preserve"> for the model United Nations.</w:t>
      </w:r>
      <w:r w:rsidRPr="00C02530">
        <w:rPr>
          <w:sz w:val="22"/>
          <w:szCs w:val="22"/>
        </w:rPr>
        <w:t xml:space="preserve"> This can be another student or the </w:t>
      </w:r>
      <w:r>
        <w:rPr>
          <w:sz w:val="22"/>
          <w:szCs w:val="22"/>
        </w:rPr>
        <w:t xml:space="preserve">instructor. It is recommended that the instructor </w:t>
      </w:r>
      <w:r w:rsidRPr="00C02530">
        <w:rPr>
          <w:sz w:val="22"/>
          <w:szCs w:val="22"/>
        </w:rPr>
        <w:t>act as “UN Control” throughout the session and assist students with</w:t>
      </w:r>
      <w:r>
        <w:rPr>
          <w:sz w:val="22"/>
          <w:szCs w:val="22"/>
        </w:rPr>
        <w:t xml:space="preserve"> </w:t>
      </w:r>
      <w:r w:rsidRPr="00C02530">
        <w:rPr>
          <w:sz w:val="22"/>
          <w:szCs w:val="22"/>
        </w:rPr>
        <w:t>whatever issues arise and keep</w:t>
      </w:r>
      <w:r>
        <w:rPr>
          <w:sz w:val="22"/>
          <w:szCs w:val="22"/>
        </w:rPr>
        <w:t xml:space="preserve"> the session running smoothly.</w:t>
      </w:r>
    </w:p>
    <w:p w:rsidR="007703C4" w:rsidRPr="00D517E7" w:rsidRDefault="007703C4" w:rsidP="007703C4">
      <w:pPr>
        <w:rPr>
          <w:sz w:val="22"/>
          <w:szCs w:val="22"/>
        </w:rPr>
      </w:pPr>
    </w:p>
    <w:p w:rsidR="00FD107D" w:rsidRDefault="00FD107D">
      <w:bookmarkStart w:id="0" w:name="_GoBack"/>
      <w:bookmarkEnd w:id="0"/>
    </w:p>
    <w:sectPr w:rsidR="00FD107D" w:rsidSect="00FD107D">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EF" w:usb1="C0007841" w:usb2="00000009" w:usb3="00000000" w:csb0="000001FF"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0F7C26"/>
    <w:multiLevelType w:val="hybridMultilevel"/>
    <w:tmpl w:val="010450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A2221A2"/>
    <w:multiLevelType w:val="hybridMultilevel"/>
    <w:tmpl w:val="0104506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3C4"/>
    <w:rsid w:val="007703C4"/>
    <w:rsid w:val="00FD10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60C814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03C4"/>
    <w:rPr>
      <w:rFonts w:ascii="Times New Roman" w:eastAsia="MS Mincho"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703C4"/>
    <w:rPr>
      <w:rFonts w:ascii="Times New Roman" w:hAnsi="Times New Roman" w:cs="Times New Roman"/>
      <w:sz w:val="20"/>
      <w:szCs w:val="20"/>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703C4"/>
    <w:pPr>
      <w:ind w:left="720"/>
      <w:contextualSpacing/>
    </w:pPr>
  </w:style>
  <w:style w:type="character" w:styleId="Hyperlink">
    <w:name w:val="Hyperlink"/>
    <w:basedOn w:val="DefaultParagraphFont"/>
    <w:uiPriority w:val="99"/>
    <w:unhideWhenUsed/>
    <w:rsid w:val="007703C4"/>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03C4"/>
    <w:rPr>
      <w:rFonts w:ascii="Times New Roman" w:eastAsia="MS Mincho"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703C4"/>
    <w:rPr>
      <w:rFonts w:ascii="Times New Roman" w:hAnsi="Times New Roman" w:cs="Times New Roman"/>
      <w:sz w:val="20"/>
      <w:szCs w:val="20"/>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703C4"/>
    <w:pPr>
      <w:ind w:left="720"/>
      <w:contextualSpacing/>
    </w:pPr>
  </w:style>
  <w:style w:type="character" w:styleId="Hyperlink">
    <w:name w:val="Hyperlink"/>
    <w:basedOn w:val="DefaultParagraphFont"/>
    <w:uiPriority w:val="99"/>
    <w:unhideWhenUsed/>
    <w:rsid w:val="007703C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iwrp.org/wp-content/uploads/2011/05/Understanding-International-Law-Classroom-Resources.pdf" TargetMode="External"/><Relationship Id="rId7" Type="http://schemas.openxmlformats.org/officeDocument/2006/relationships/hyperlink" Target="http://www.un.org" TargetMode="External"/><Relationship Id="rId8" Type="http://schemas.openxmlformats.org/officeDocument/2006/relationships/hyperlink" Target="http://iwrp.org/wp-content/uploads/2011/05/Understanding-International-Law-Classroom-Resources.pdf" TargetMode="Externa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663</Words>
  <Characters>3783</Characters>
  <Application>Microsoft Macintosh Word</Application>
  <DocSecurity>0</DocSecurity>
  <Lines>31</Lines>
  <Paragraphs>8</Paragraphs>
  <ScaleCrop>false</ScaleCrop>
  <Company/>
  <LinksUpToDate>false</LinksUpToDate>
  <CharactersWithSpaces>4438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Hughes</dc:creator>
  <cp:keywords/>
  <dc:description/>
  <cp:lastModifiedBy>Jessica Hughes</cp:lastModifiedBy>
  <cp:revision>1</cp:revision>
  <dcterms:created xsi:type="dcterms:W3CDTF">2015-02-03T18:51:00Z</dcterms:created>
  <dcterms:modified xsi:type="dcterms:W3CDTF">2015-02-03T18:51:00Z</dcterms:modified>
</cp:coreProperties>
</file>